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767" w:rsidRDefault="002A1767" w:rsidP="00377E29">
      <w:pPr>
        <w:jc w:val="center"/>
        <w:rPr>
          <w:b/>
          <w:bCs/>
          <w:sz w:val="28"/>
        </w:rPr>
      </w:pPr>
    </w:p>
    <w:p w:rsidR="002A1767" w:rsidRDefault="002A1767" w:rsidP="00377E29">
      <w:pPr>
        <w:jc w:val="center"/>
        <w:rPr>
          <w:b/>
          <w:bCs/>
          <w:sz w:val="28"/>
        </w:rPr>
      </w:pPr>
    </w:p>
    <w:p w:rsidR="00377E29" w:rsidRDefault="00377E29" w:rsidP="00377E2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377E29" w:rsidRDefault="00377E29" w:rsidP="00377E2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 проекту Закона Ульяновской области</w:t>
      </w:r>
    </w:p>
    <w:p w:rsidR="00377E29" w:rsidRDefault="00377E29" w:rsidP="00377E2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«О поправк</w:t>
      </w:r>
      <w:r w:rsidR="0012453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к Уставу Ульяновской области».</w:t>
      </w:r>
    </w:p>
    <w:p w:rsidR="00377E29" w:rsidRDefault="00377E29" w:rsidP="00377E29">
      <w:pPr>
        <w:rPr>
          <w:sz w:val="28"/>
          <w:szCs w:val="28"/>
        </w:rPr>
      </w:pPr>
    </w:p>
    <w:p w:rsidR="002A1767" w:rsidRPr="00F77A9A" w:rsidRDefault="002A1767" w:rsidP="00377E29">
      <w:pPr>
        <w:rPr>
          <w:sz w:val="28"/>
          <w:szCs w:val="28"/>
        </w:rPr>
      </w:pPr>
    </w:p>
    <w:p w:rsidR="00377E29" w:rsidRPr="00F77A9A" w:rsidRDefault="00377E29" w:rsidP="00377E29">
      <w:pPr>
        <w:rPr>
          <w:sz w:val="28"/>
          <w:szCs w:val="28"/>
        </w:rPr>
      </w:pPr>
    </w:p>
    <w:p w:rsidR="00377E29" w:rsidRDefault="002A1767" w:rsidP="00B41D2A">
      <w:pPr>
        <w:pStyle w:val="1"/>
        <w:spacing w:line="360" w:lineRule="auto"/>
        <w:ind w:firstLine="709"/>
        <w:rPr>
          <w:szCs w:val="28"/>
        </w:rPr>
      </w:pPr>
      <w:r>
        <w:t xml:space="preserve">Агентством по развитию </w:t>
      </w:r>
      <w:r w:rsidRPr="002A1767">
        <w:t>человеческого потенциала и трудовых ресурсов  Ульяновской области</w:t>
      </w:r>
      <w:r>
        <w:t xml:space="preserve"> разработан п</w:t>
      </w:r>
      <w:r w:rsidR="00377E29">
        <w:t xml:space="preserve">роект Закона Ульяновской области </w:t>
      </w:r>
      <w:r>
        <w:br/>
      </w:r>
      <w:r w:rsidR="00377E29" w:rsidRPr="00B82D79">
        <w:rPr>
          <w:bCs/>
        </w:rPr>
        <w:t>«</w:t>
      </w:r>
      <w:r w:rsidR="00377E29" w:rsidRPr="00991A10">
        <w:rPr>
          <w:szCs w:val="28"/>
        </w:rPr>
        <w:t>О поправк</w:t>
      </w:r>
      <w:r w:rsidR="00124539">
        <w:rPr>
          <w:szCs w:val="28"/>
        </w:rPr>
        <w:t>е</w:t>
      </w:r>
      <w:r w:rsidR="00377E29" w:rsidRPr="00991A10">
        <w:rPr>
          <w:szCs w:val="28"/>
        </w:rPr>
        <w:t xml:space="preserve"> к Уставу </w:t>
      </w:r>
      <w:r w:rsidR="00CB64C9">
        <w:rPr>
          <w:szCs w:val="28"/>
        </w:rPr>
        <w:t xml:space="preserve"> </w:t>
      </w:r>
      <w:r w:rsidR="00377E29" w:rsidRPr="00991A10">
        <w:rPr>
          <w:szCs w:val="28"/>
        </w:rPr>
        <w:t>Ульяновской области</w:t>
      </w:r>
      <w:r w:rsidR="00377E29" w:rsidRPr="00B82D79">
        <w:rPr>
          <w:szCs w:val="28"/>
        </w:rPr>
        <w:t>»</w:t>
      </w:r>
      <w:r>
        <w:rPr>
          <w:szCs w:val="28"/>
        </w:rPr>
        <w:t>.</w:t>
      </w:r>
    </w:p>
    <w:p w:rsidR="00377E29" w:rsidRPr="00355D5A" w:rsidRDefault="00377E29" w:rsidP="00B41D2A">
      <w:pPr>
        <w:spacing w:line="360" w:lineRule="auto"/>
        <w:ind w:firstLine="709"/>
        <w:jc w:val="both"/>
        <w:rPr>
          <w:sz w:val="28"/>
          <w:szCs w:val="28"/>
        </w:rPr>
      </w:pPr>
      <w:r w:rsidRPr="00355D5A">
        <w:rPr>
          <w:color w:val="000000"/>
          <w:sz w:val="28"/>
          <w:szCs w:val="28"/>
        </w:rPr>
        <w:t xml:space="preserve">Основной задачей законопроекта является эффективная реализация единой политики в </w:t>
      </w:r>
      <w:r w:rsidR="00F77A9A">
        <w:rPr>
          <w:color w:val="000000"/>
          <w:sz w:val="28"/>
          <w:szCs w:val="28"/>
        </w:rPr>
        <w:t xml:space="preserve">сфере регулирования </w:t>
      </w:r>
      <w:r w:rsidRPr="00355D5A">
        <w:rPr>
          <w:color w:val="000000"/>
          <w:sz w:val="28"/>
          <w:szCs w:val="28"/>
        </w:rPr>
        <w:t xml:space="preserve">деятельности профсоюзов, основанной на принципах ведения эффективного социального диалога и партнерства с государственными органами и работодателями. </w:t>
      </w:r>
    </w:p>
    <w:p w:rsidR="00377E29" w:rsidRPr="00396AA6" w:rsidRDefault="00377E29" w:rsidP="00B41D2A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96AA6">
        <w:rPr>
          <w:rFonts w:eastAsia="Calibri"/>
          <w:sz w:val="28"/>
          <w:szCs w:val="28"/>
        </w:rPr>
        <w:t xml:space="preserve">Законопроектом предлагается </w:t>
      </w:r>
      <w:r>
        <w:rPr>
          <w:rFonts w:eastAsia="Calibri"/>
          <w:sz w:val="28"/>
          <w:szCs w:val="28"/>
        </w:rPr>
        <w:t xml:space="preserve">расширить полномочия профсоюзов – </w:t>
      </w:r>
      <w:r w:rsidRPr="00396AA6">
        <w:rPr>
          <w:rFonts w:eastAsia="Calibri"/>
          <w:sz w:val="28"/>
          <w:szCs w:val="28"/>
        </w:rPr>
        <w:t xml:space="preserve">наделить их </w:t>
      </w:r>
      <w:r>
        <w:rPr>
          <w:rFonts w:eastAsia="Calibri"/>
          <w:sz w:val="28"/>
          <w:szCs w:val="28"/>
        </w:rPr>
        <w:t>правом</w:t>
      </w:r>
      <w:r w:rsidRPr="00396AA6">
        <w:rPr>
          <w:color w:val="000000"/>
          <w:sz w:val="28"/>
          <w:szCs w:val="28"/>
        </w:rPr>
        <w:t xml:space="preserve"> законодательной инициативы, что в большей степени будет способствовать реализации защитной и представительской функций профсоюзов. </w:t>
      </w:r>
    </w:p>
    <w:p w:rsidR="00377E29" w:rsidRPr="00BE7E54" w:rsidRDefault="00377E29" w:rsidP="00B41D2A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BE7E54">
        <w:rPr>
          <w:color w:val="000000"/>
          <w:sz w:val="28"/>
          <w:szCs w:val="28"/>
        </w:rPr>
        <w:t>На сегодняшний день профсоюзы являются самым массовым и влиятельным общественным объединением</w:t>
      </w:r>
      <w:r>
        <w:rPr>
          <w:color w:val="000000"/>
          <w:sz w:val="28"/>
          <w:szCs w:val="28"/>
        </w:rPr>
        <w:t xml:space="preserve"> Ульяновской области</w:t>
      </w:r>
      <w:r w:rsidRPr="00BE7E54">
        <w:rPr>
          <w:color w:val="000000"/>
          <w:sz w:val="28"/>
          <w:szCs w:val="28"/>
        </w:rPr>
        <w:t xml:space="preserve">, которое активно взаимодействует с органами государственной власти, заключает соглашения с правительством и работодателями. </w:t>
      </w:r>
    </w:p>
    <w:p w:rsidR="00377E29" w:rsidRDefault="00B41D2A" w:rsidP="00B41D2A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377E29" w:rsidRPr="00B41D2A">
        <w:rPr>
          <w:color w:val="000000"/>
          <w:sz w:val="28"/>
          <w:szCs w:val="28"/>
        </w:rPr>
        <w:t xml:space="preserve"> </w:t>
      </w:r>
      <w:r w:rsidRPr="00B41D2A">
        <w:rPr>
          <w:sz w:val="28"/>
          <w:szCs w:val="28"/>
        </w:rPr>
        <w:t xml:space="preserve">современных экономических условиях работники сталкиваются с серьезными проблемами, связанными с несправедливой и  несвоевременной оплатой труда, отсутствием действенных мер по ликвидации неформальной занятости, противодействии созданию профсоюзных организаций. </w:t>
      </w:r>
      <w:proofErr w:type="gramStart"/>
      <w:r w:rsidRPr="00B41D2A">
        <w:rPr>
          <w:sz w:val="28"/>
          <w:szCs w:val="28"/>
        </w:rPr>
        <w:t xml:space="preserve">В этих условиях законотворческая работа профсоюзов будет направлена на </w:t>
      </w:r>
      <w:r w:rsidR="00D8675A">
        <w:rPr>
          <w:sz w:val="28"/>
          <w:szCs w:val="28"/>
        </w:rPr>
        <w:t>реализацию</w:t>
      </w:r>
      <w:r w:rsidRPr="00B41D2A">
        <w:rPr>
          <w:sz w:val="28"/>
          <w:szCs w:val="28"/>
        </w:rPr>
        <w:t xml:space="preserve"> мер по соблюдению норм в сфере труда</w:t>
      </w:r>
      <w:r w:rsidR="00D8675A">
        <w:rPr>
          <w:sz w:val="28"/>
          <w:szCs w:val="28"/>
        </w:rPr>
        <w:t xml:space="preserve"> и будет способствовать</w:t>
      </w:r>
      <w:r w:rsidRPr="00B41D2A">
        <w:rPr>
          <w:sz w:val="28"/>
          <w:szCs w:val="28"/>
        </w:rPr>
        <w:t xml:space="preserve"> достижени</w:t>
      </w:r>
      <w:r w:rsidR="00D8675A">
        <w:rPr>
          <w:sz w:val="28"/>
          <w:szCs w:val="28"/>
        </w:rPr>
        <w:t>ю</w:t>
      </w:r>
      <w:r w:rsidRPr="00B41D2A">
        <w:rPr>
          <w:sz w:val="28"/>
          <w:szCs w:val="28"/>
        </w:rPr>
        <w:t xml:space="preserve"> эффективных результатов по защите прав и интересов работников</w:t>
      </w:r>
      <w:r>
        <w:rPr>
          <w:sz w:val="28"/>
          <w:szCs w:val="28"/>
        </w:rPr>
        <w:t xml:space="preserve">, поскольку для </w:t>
      </w:r>
      <w:r w:rsidRPr="00B41D2A">
        <w:rPr>
          <w:sz w:val="28"/>
          <w:szCs w:val="28"/>
        </w:rPr>
        <w:t xml:space="preserve">сохранения </w:t>
      </w:r>
      <w:r w:rsidR="00C1738C" w:rsidRPr="00B41D2A">
        <w:rPr>
          <w:color w:val="000000"/>
          <w:sz w:val="28"/>
          <w:szCs w:val="28"/>
        </w:rPr>
        <w:t>стабильности в обществе</w:t>
      </w:r>
      <w:r w:rsidR="00377E29" w:rsidRPr="00B41D2A">
        <w:rPr>
          <w:color w:val="000000"/>
          <w:sz w:val="28"/>
          <w:szCs w:val="28"/>
        </w:rPr>
        <w:t xml:space="preserve"> необходима </w:t>
      </w:r>
      <w:r w:rsidR="00377E29" w:rsidRPr="00B41D2A">
        <w:rPr>
          <w:color w:val="000000"/>
          <w:sz w:val="28"/>
          <w:szCs w:val="28"/>
        </w:rPr>
        <w:lastRenderedPageBreak/>
        <w:t>не только защита прав работников в уже очерченных законом рамках, но и возможность профсоюз</w:t>
      </w:r>
      <w:r w:rsidR="00D8675A">
        <w:rPr>
          <w:color w:val="000000"/>
          <w:sz w:val="28"/>
          <w:szCs w:val="28"/>
        </w:rPr>
        <w:t xml:space="preserve">ов </w:t>
      </w:r>
      <w:r w:rsidR="00377E29" w:rsidRPr="00B41D2A">
        <w:rPr>
          <w:color w:val="000000"/>
          <w:sz w:val="28"/>
          <w:szCs w:val="28"/>
        </w:rPr>
        <w:t>воздействовать на правотворческий процесс в сфере трудового права.</w:t>
      </w:r>
      <w:r w:rsidR="00377E29" w:rsidRPr="00BE7E54">
        <w:rPr>
          <w:color w:val="000000"/>
          <w:sz w:val="28"/>
          <w:szCs w:val="28"/>
        </w:rPr>
        <w:t xml:space="preserve"> </w:t>
      </w:r>
      <w:proofErr w:type="gramEnd"/>
    </w:p>
    <w:p w:rsidR="00377E29" w:rsidRPr="00355D5A" w:rsidRDefault="00377E29" w:rsidP="00B41D2A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BE7E54">
        <w:rPr>
          <w:color w:val="000000"/>
          <w:sz w:val="28"/>
          <w:szCs w:val="28"/>
        </w:rPr>
        <w:t xml:space="preserve">Профессиональные союзы получили право инициировать законопроекты уже в нескольких десятках субъектах Российской Федерации, например, право законодательной инициативы по вопросам </w:t>
      </w:r>
      <w:r w:rsidR="008C654C">
        <w:rPr>
          <w:color w:val="000000"/>
          <w:sz w:val="28"/>
          <w:szCs w:val="28"/>
        </w:rPr>
        <w:br/>
      </w:r>
      <w:r w:rsidRPr="00BE7E54">
        <w:rPr>
          <w:color w:val="000000"/>
          <w:sz w:val="28"/>
          <w:szCs w:val="28"/>
        </w:rPr>
        <w:t xml:space="preserve">социально-трудовых отношений имеется у территориальных объединений профсоюзов Архангельской, Брянской, Костромской, Курской, Магаданской, Красноярской, Саратовской, Краснодарской, Иркутской, </w:t>
      </w:r>
      <w:r w:rsidR="008C654C">
        <w:rPr>
          <w:color w:val="000000"/>
          <w:sz w:val="28"/>
          <w:szCs w:val="28"/>
        </w:rPr>
        <w:br/>
      </w:r>
      <w:r w:rsidRPr="00BE7E54">
        <w:rPr>
          <w:color w:val="000000"/>
          <w:sz w:val="28"/>
          <w:szCs w:val="28"/>
        </w:rPr>
        <w:t>Волгоградской, Томской областей, а также в большом количестве республик и округов.</w:t>
      </w:r>
    </w:p>
    <w:p w:rsidR="003921EB" w:rsidRDefault="003921EB" w:rsidP="00B41D2A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в настоящее время в соответствии с постановлением Правительства Ульяновской области </w:t>
      </w:r>
      <w:r w:rsidRPr="003921EB">
        <w:rPr>
          <w:color w:val="000000"/>
          <w:sz w:val="28"/>
          <w:szCs w:val="28"/>
        </w:rPr>
        <w:t xml:space="preserve">от 02.12.2016 </w:t>
      </w:r>
      <w:r>
        <w:rPr>
          <w:color w:val="000000"/>
          <w:sz w:val="28"/>
          <w:szCs w:val="28"/>
        </w:rPr>
        <w:t xml:space="preserve">№ </w:t>
      </w:r>
      <w:r w:rsidRPr="003921EB">
        <w:rPr>
          <w:color w:val="000000"/>
          <w:sz w:val="28"/>
          <w:szCs w:val="28"/>
        </w:rPr>
        <w:t>113</w:t>
      </w:r>
      <w:r>
        <w:rPr>
          <w:color w:val="000000"/>
          <w:sz w:val="28"/>
          <w:szCs w:val="28"/>
        </w:rPr>
        <w:t xml:space="preserve"> «</w:t>
      </w:r>
      <w:r w:rsidRPr="003921EB">
        <w:rPr>
          <w:color w:val="000000"/>
          <w:sz w:val="28"/>
          <w:szCs w:val="28"/>
        </w:rPr>
        <w:t>Об утверждении Правил подготовки и издания правовых актов Губернатора Ульяновской области и Правительства Ульяновской области</w:t>
      </w:r>
      <w:r>
        <w:rPr>
          <w:color w:val="000000"/>
          <w:sz w:val="28"/>
          <w:szCs w:val="28"/>
        </w:rPr>
        <w:t>»   Областной союз «Федерация профсоюзов Ульяновской области» уже обладает право</w:t>
      </w:r>
      <w:r w:rsidR="00D8675A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правотворческой инициативы </w:t>
      </w:r>
      <w:r w:rsidRPr="003921EB">
        <w:rPr>
          <w:color w:val="000000"/>
          <w:sz w:val="28"/>
          <w:szCs w:val="28"/>
        </w:rPr>
        <w:t>с уч</w:t>
      </w:r>
      <w:r>
        <w:rPr>
          <w:color w:val="000000"/>
          <w:sz w:val="28"/>
          <w:szCs w:val="28"/>
        </w:rPr>
        <w:t>ё</w:t>
      </w:r>
      <w:r w:rsidRPr="003921EB">
        <w:rPr>
          <w:color w:val="000000"/>
          <w:sz w:val="28"/>
          <w:szCs w:val="28"/>
        </w:rPr>
        <w:t>том установленных полномочий</w:t>
      </w:r>
      <w:r>
        <w:rPr>
          <w:color w:val="000000"/>
          <w:sz w:val="28"/>
          <w:szCs w:val="28"/>
        </w:rPr>
        <w:t>. Учитывая это</w:t>
      </w:r>
      <w:r w:rsidR="00C1738C">
        <w:rPr>
          <w:color w:val="000000"/>
          <w:sz w:val="28"/>
          <w:szCs w:val="28"/>
        </w:rPr>
        <w:t>, а также</w:t>
      </w:r>
      <w:r>
        <w:rPr>
          <w:color w:val="000000"/>
          <w:sz w:val="28"/>
          <w:szCs w:val="28"/>
        </w:rPr>
        <w:t xml:space="preserve"> </w:t>
      </w:r>
      <w:r w:rsidR="00C1738C">
        <w:rPr>
          <w:color w:val="000000"/>
          <w:sz w:val="28"/>
          <w:szCs w:val="28"/>
        </w:rPr>
        <w:t xml:space="preserve">для обеспечения более полной согласованности между законодательными и подзаконными нормативными актами </w:t>
      </w:r>
      <w:r>
        <w:rPr>
          <w:color w:val="000000"/>
          <w:sz w:val="28"/>
          <w:szCs w:val="28"/>
        </w:rPr>
        <w:t>было бы логич</w:t>
      </w:r>
      <w:r w:rsidR="00C1738C">
        <w:rPr>
          <w:color w:val="000000"/>
          <w:sz w:val="28"/>
          <w:szCs w:val="28"/>
        </w:rPr>
        <w:t xml:space="preserve">ным </w:t>
      </w:r>
      <w:r>
        <w:rPr>
          <w:color w:val="000000"/>
          <w:sz w:val="28"/>
          <w:szCs w:val="28"/>
        </w:rPr>
        <w:t xml:space="preserve"> наделение Областно</w:t>
      </w:r>
      <w:r w:rsidR="00C1738C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союз</w:t>
      </w:r>
      <w:r w:rsidR="00C1738C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 xml:space="preserve"> «Федерация профсоюзов Ульяновской области» правом </w:t>
      </w:r>
      <w:r w:rsidR="00C1738C">
        <w:rPr>
          <w:color w:val="000000"/>
          <w:sz w:val="28"/>
          <w:szCs w:val="28"/>
        </w:rPr>
        <w:t>законодательной</w:t>
      </w:r>
      <w:r>
        <w:rPr>
          <w:color w:val="000000"/>
          <w:sz w:val="28"/>
          <w:szCs w:val="28"/>
        </w:rPr>
        <w:t xml:space="preserve"> инициативы.</w:t>
      </w:r>
    </w:p>
    <w:p w:rsidR="00377E29" w:rsidRDefault="00377E29" w:rsidP="00B41D2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основной целью разработки данного законопроекта является совершенствование действующего законодательства при реализации права законодательной инициативы в Законодательном Собрании Ульяновской области.</w:t>
      </w:r>
    </w:p>
    <w:p w:rsidR="00797C49" w:rsidRPr="00FF4A98" w:rsidRDefault="00797C49" w:rsidP="00B41D2A">
      <w:pPr>
        <w:spacing w:line="360" w:lineRule="auto"/>
        <w:ind w:firstLine="709"/>
        <w:jc w:val="both"/>
        <w:rPr>
          <w:sz w:val="28"/>
          <w:szCs w:val="28"/>
        </w:rPr>
      </w:pPr>
      <w:r w:rsidRPr="0023174C">
        <w:rPr>
          <w:sz w:val="28"/>
          <w:szCs w:val="28"/>
        </w:rPr>
        <w:t xml:space="preserve">Ответственное должностное лицо за разработку проекта </w:t>
      </w:r>
      <w:r>
        <w:rPr>
          <w:sz w:val="28"/>
          <w:szCs w:val="28"/>
        </w:rPr>
        <w:t>закона</w:t>
      </w:r>
      <w:r w:rsidRPr="0023174C">
        <w:rPr>
          <w:sz w:val="28"/>
          <w:szCs w:val="28"/>
        </w:rPr>
        <w:t xml:space="preserve"> – </w:t>
      </w:r>
      <w:r w:rsidR="008E6CE7">
        <w:rPr>
          <w:sz w:val="28"/>
          <w:szCs w:val="28"/>
        </w:rPr>
        <w:t>Кирюхина</w:t>
      </w:r>
      <w:r w:rsidR="00B41D2A">
        <w:rPr>
          <w:sz w:val="28"/>
          <w:szCs w:val="28"/>
        </w:rPr>
        <w:t xml:space="preserve"> Елена Александровна, заместитель директора департамента занятости и населения, труда и социального партнёрства Агентства по </w:t>
      </w:r>
      <w:r w:rsidR="00B41D2A">
        <w:rPr>
          <w:sz w:val="28"/>
          <w:szCs w:val="28"/>
        </w:rPr>
        <w:lastRenderedPageBreak/>
        <w:t>развитию человеческого потенциала и трудовых ресурсов  Ульяновской области</w:t>
      </w:r>
      <w:r>
        <w:rPr>
          <w:sz w:val="28"/>
          <w:szCs w:val="28"/>
        </w:rPr>
        <w:t>, тел. 42-00-99, +7</w:t>
      </w:r>
      <w:r w:rsidRPr="0023174C">
        <w:rPr>
          <w:sz w:val="28"/>
          <w:szCs w:val="28"/>
        </w:rPr>
        <w:t>(</w:t>
      </w:r>
      <w:r w:rsidR="00B41D2A">
        <w:rPr>
          <w:sz w:val="28"/>
          <w:szCs w:val="28"/>
        </w:rPr>
        <w:t>960) 3724414</w:t>
      </w:r>
      <w:r w:rsidRPr="0023174C">
        <w:rPr>
          <w:sz w:val="28"/>
          <w:szCs w:val="28"/>
        </w:rPr>
        <w:t>.</w:t>
      </w:r>
    </w:p>
    <w:p w:rsidR="00377E29" w:rsidRDefault="00377E29" w:rsidP="00377E29">
      <w:pPr>
        <w:ind w:firstLine="709"/>
        <w:jc w:val="both"/>
        <w:rPr>
          <w:sz w:val="28"/>
          <w:szCs w:val="28"/>
        </w:rPr>
      </w:pPr>
    </w:p>
    <w:p w:rsidR="008C654C" w:rsidRDefault="008C654C" w:rsidP="00377E29">
      <w:pPr>
        <w:ind w:firstLine="709"/>
        <w:jc w:val="both"/>
        <w:rPr>
          <w:sz w:val="28"/>
          <w:szCs w:val="28"/>
        </w:rPr>
      </w:pPr>
    </w:p>
    <w:p w:rsidR="008C654C" w:rsidRPr="009406AC" w:rsidRDefault="008C654C" w:rsidP="00377E29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812"/>
        <w:gridCol w:w="3686"/>
      </w:tblGrid>
      <w:tr w:rsidR="00F77A9A" w:rsidTr="008C654C">
        <w:trPr>
          <w:trHeight w:val="194"/>
        </w:trPr>
        <w:tc>
          <w:tcPr>
            <w:tcW w:w="5812" w:type="dxa"/>
            <w:hideMark/>
          </w:tcPr>
          <w:p w:rsidR="00F77A9A" w:rsidRDefault="006710CF" w:rsidP="006710C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77A9A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F77A9A">
              <w:rPr>
                <w:sz w:val="28"/>
                <w:szCs w:val="28"/>
              </w:rPr>
              <w:t xml:space="preserve">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</w:tcPr>
          <w:p w:rsidR="00F77A9A" w:rsidRDefault="00F77A9A" w:rsidP="00751C39">
            <w:pPr>
              <w:jc w:val="right"/>
              <w:rPr>
                <w:sz w:val="28"/>
                <w:szCs w:val="28"/>
              </w:rPr>
            </w:pPr>
          </w:p>
          <w:p w:rsidR="00F77A9A" w:rsidRDefault="00F77A9A" w:rsidP="00751C39">
            <w:pPr>
              <w:jc w:val="right"/>
              <w:rPr>
                <w:sz w:val="28"/>
                <w:szCs w:val="28"/>
              </w:rPr>
            </w:pPr>
          </w:p>
          <w:p w:rsidR="00F77A9A" w:rsidRDefault="00F77A9A" w:rsidP="006710CF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710CF">
              <w:rPr>
                <w:sz w:val="28"/>
                <w:szCs w:val="28"/>
              </w:rPr>
              <w:t>Д.В.Герасимов</w:t>
            </w:r>
          </w:p>
        </w:tc>
      </w:tr>
    </w:tbl>
    <w:p w:rsidR="00921D89" w:rsidRDefault="00921D89"/>
    <w:sectPr w:rsidR="00921D89" w:rsidSect="008C654C">
      <w:headerReference w:type="default" r:id="rId7"/>
      <w:pgSz w:w="11906" w:h="16838"/>
      <w:pgMar w:top="1276" w:right="707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CF" w:rsidRDefault="003E6FCF" w:rsidP="00B41D2A">
      <w:r>
        <w:separator/>
      </w:r>
    </w:p>
  </w:endnote>
  <w:endnote w:type="continuationSeparator" w:id="0">
    <w:p w:rsidR="003E6FCF" w:rsidRDefault="003E6FCF" w:rsidP="00B4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CF" w:rsidRDefault="003E6FCF" w:rsidP="00B41D2A">
      <w:r>
        <w:separator/>
      </w:r>
    </w:p>
  </w:footnote>
  <w:footnote w:type="continuationSeparator" w:id="0">
    <w:p w:rsidR="003E6FCF" w:rsidRDefault="003E6FCF" w:rsidP="00B41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94871"/>
      <w:docPartObj>
        <w:docPartGallery w:val="Page Numbers (Top of Page)"/>
        <w:docPartUnique/>
      </w:docPartObj>
    </w:sdtPr>
    <w:sdtEndPr/>
    <w:sdtContent>
      <w:p w:rsidR="00B41D2A" w:rsidRDefault="00B41D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54C">
          <w:rPr>
            <w:noProof/>
          </w:rPr>
          <w:t>3</w:t>
        </w:r>
        <w:r>
          <w:fldChar w:fldCharType="end"/>
        </w:r>
      </w:p>
    </w:sdtContent>
  </w:sdt>
  <w:p w:rsidR="00B41D2A" w:rsidRDefault="00B41D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55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539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1767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77E29"/>
    <w:rsid w:val="0038020C"/>
    <w:rsid w:val="003849A4"/>
    <w:rsid w:val="00385E0F"/>
    <w:rsid w:val="00387F78"/>
    <w:rsid w:val="00391812"/>
    <w:rsid w:val="003921EB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6FCF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0CF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97C4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3655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654C"/>
    <w:rsid w:val="008D1EFF"/>
    <w:rsid w:val="008D20CB"/>
    <w:rsid w:val="008D2C9D"/>
    <w:rsid w:val="008D5336"/>
    <w:rsid w:val="008D5B0D"/>
    <w:rsid w:val="008D715A"/>
    <w:rsid w:val="008E10D4"/>
    <w:rsid w:val="008E1291"/>
    <w:rsid w:val="008E6CE7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118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1D2A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1738C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64C9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75A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54FD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77A9A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E2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E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377E29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77E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377E2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B41D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1D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11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11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E2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E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377E29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77E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377E2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B41D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1D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11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11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2912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Kiryukhina</cp:lastModifiedBy>
  <cp:revision>2</cp:revision>
  <cp:lastPrinted>2018-07-02T13:57:00Z</cp:lastPrinted>
  <dcterms:created xsi:type="dcterms:W3CDTF">2018-07-02T14:01:00Z</dcterms:created>
  <dcterms:modified xsi:type="dcterms:W3CDTF">2018-07-02T14:01:00Z</dcterms:modified>
</cp:coreProperties>
</file>